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836" w:rsidRPr="007A4836" w:rsidRDefault="007A4836" w:rsidP="007A4836">
      <w:pPr>
        <w:shd w:val="clear" w:color="auto" w:fill="FFFFFF"/>
        <w:spacing w:before="100" w:beforeAutospacing="1" w:after="100" w:afterAutospacing="1" w:line="240" w:lineRule="auto"/>
        <w:jc w:val="center"/>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МУНИЦИПАЛЬНОЕ БЮДЖЕТНОЕ  ДОШКОЛЬНОЕ ОБРАЗОВАТЕЛЬНОЕ УЧРЕЖДЕНИЕ «Детский сад №74 с.Камышовка»</w:t>
      </w:r>
    </w:p>
    <w:p w:rsidR="007A4836" w:rsidRPr="007A4836" w:rsidRDefault="007A4836" w:rsidP="007A4836">
      <w:pPr>
        <w:shd w:val="clear" w:color="auto" w:fill="FFFFFF"/>
        <w:spacing w:before="100" w:beforeAutospacing="1" w:after="100" w:afterAutospacing="1" w:line="240" w:lineRule="auto"/>
        <w:jc w:val="center"/>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br/>
        <w:t> </w:t>
      </w:r>
    </w:p>
    <w:p w:rsidR="007A4836" w:rsidRPr="007A4836" w:rsidRDefault="007A4836" w:rsidP="007A4836">
      <w:pPr>
        <w:shd w:val="clear" w:color="auto" w:fill="FFFFFF"/>
        <w:spacing w:before="100" w:beforeAutospacing="1" w:after="100" w:afterAutospacing="1" w:line="240" w:lineRule="auto"/>
        <w:jc w:val="center"/>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w:t>
      </w:r>
    </w:p>
    <w:p w:rsidR="007A4836" w:rsidRPr="007A4836" w:rsidRDefault="007A4836" w:rsidP="007A4836">
      <w:pPr>
        <w:shd w:val="clear" w:color="auto" w:fill="FFFFFF"/>
        <w:spacing w:before="100" w:beforeAutospacing="1" w:after="100" w:afterAutospacing="1" w:line="240" w:lineRule="auto"/>
        <w:jc w:val="center"/>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ПРИКАЗ</w:t>
      </w:r>
    </w:p>
    <w:p w:rsidR="007A4836" w:rsidRPr="007A4836" w:rsidRDefault="007A4836" w:rsidP="007A4836">
      <w:pPr>
        <w:shd w:val="clear" w:color="auto" w:fill="FFFFFF"/>
        <w:spacing w:before="100" w:beforeAutospacing="1" w:after="100" w:afterAutospacing="1" w:line="240" w:lineRule="auto"/>
        <w:jc w:val="center"/>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w:t>
      </w:r>
    </w:p>
    <w:p w:rsidR="007A4836" w:rsidRPr="007A4836" w:rsidRDefault="007A4836" w:rsidP="007A4836">
      <w:pPr>
        <w:shd w:val="clear" w:color="auto" w:fill="FFFFFF"/>
        <w:spacing w:before="100" w:beforeAutospacing="1" w:after="100" w:afterAutospacing="1" w:line="240" w:lineRule="auto"/>
        <w:jc w:val="center"/>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От  17.01.2015   (дополнения)                                                        №1                                                                                                                </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Об утверждении Положения</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о правах и обязанностях участников</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образовательного процесса</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В соответствии с Конвенцией о правах ребёнка, на основании Федерального закона от 29 декабря 2012 г. № 273-ФЗ «Об образовании в Российской Федерации»</w:t>
      </w:r>
      <w:proofErr w:type="gramStart"/>
      <w:r w:rsidRPr="007A4836">
        <w:rPr>
          <w:rFonts w:ascii="Verdana" w:eastAsia="Times New Roman" w:hAnsi="Verdana" w:cs="Times New Roman"/>
          <w:color w:val="000000"/>
          <w:sz w:val="15"/>
          <w:szCs w:val="15"/>
        </w:rPr>
        <w:t xml:space="preserve"> ,</w:t>
      </w:r>
      <w:proofErr w:type="gramEnd"/>
      <w:r w:rsidRPr="007A4836">
        <w:rPr>
          <w:rFonts w:ascii="Verdana" w:eastAsia="Times New Roman" w:hAnsi="Verdana" w:cs="Times New Roman"/>
          <w:color w:val="000000"/>
          <w:sz w:val="15"/>
          <w:szCs w:val="15"/>
        </w:rPr>
        <w:t>Устава</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b/>
          <w:bCs/>
          <w:color w:val="000000"/>
          <w:sz w:val="15"/>
        </w:rPr>
        <w:t>ПРИКАЗЫВАЮ:</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1. Утвердить Положение о правах и обязанностях участников образовательного процесса муниципального бюджетного  дошкольного образовательного учреждения</w:t>
      </w:r>
      <w:proofErr w:type="gramStart"/>
      <w:r w:rsidRPr="007A4836">
        <w:rPr>
          <w:rFonts w:ascii="Verdana" w:eastAsia="Times New Roman" w:hAnsi="Verdana" w:cs="Times New Roman"/>
          <w:color w:val="000000"/>
          <w:sz w:val="15"/>
          <w:szCs w:val="15"/>
        </w:rPr>
        <w:t>«Д</w:t>
      </w:r>
      <w:proofErr w:type="gramEnd"/>
      <w:r w:rsidRPr="007A4836">
        <w:rPr>
          <w:rFonts w:ascii="Verdana" w:eastAsia="Times New Roman" w:hAnsi="Verdana" w:cs="Times New Roman"/>
          <w:color w:val="000000"/>
          <w:sz w:val="15"/>
          <w:szCs w:val="15"/>
        </w:rPr>
        <w:t>етский сад №74 с.Камышовка»</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(прилагается).</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xml:space="preserve">2. </w:t>
      </w:r>
      <w:proofErr w:type="gramStart"/>
      <w:r w:rsidRPr="007A4836">
        <w:rPr>
          <w:rFonts w:ascii="Verdana" w:eastAsia="Times New Roman" w:hAnsi="Verdana" w:cs="Times New Roman"/>
          <w:color w:val="000000"/>
          <w:sz w:val="15"/>
          <w:szCs w:val="15"/>
        </w:rPr>
        <w:t>Разместить</w:t>
      </w:r>
      <w:proofErr w:type="gramEnd"/>
      <w:r w:rsidRPr="007A4836">
        <w:rPr>
          <w:rFonts w:ascii="Verdana" w:eastAsia="Times New Roman" w:hAnsi="Verdana" w:cs="Times New Roman"/>
          <w:color w:val="000000"/>
          <w:sz w:val="15"/>
          <w:szCs w:val="15"/>
        </w:rPr>
        <w:t xml:space="preserve"> настоящий приказ на официальном сайте </w:t>
      </w:r>
      <w:proofErr w:type="spellStart"/>
      <w:r w:rsidRPr="007A4836">
        <w:rPr>
          <w:rFonts w:ascii="Verdana" w:eastAsia="Times New Roman" w:hAnsi="Verdana" w:cs="Times New Roman"/>
          <w:color w:val="000000"/>
          <w:sz w:val="15"/>
          <w:szCs w:val="15"/>
        </w:rPr>
        <w:t>муниципальногобюджетного</w:t>
      </w:r>
      <w:proofErr w:type="spellEnd"/>
      <w:r w:rsidRPr="007A4836">
        <w:rPr>
          <w:rFonts w:ascii="Verdana" w:eastAsia="Times New Roman" w:hAnsi="Verdana" w:cs="Times New Roman"/>
          <w:color w:val="000000"/>
          <w:sz w:val="15"/>
          <w:szCs w:val="15"/>
        </w:rPr>
        <w:t xml:space="preserve"> дошкольного образовательного учреждения «Детский сад№74 с.Камышовка».</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3. Контроль над исполнением приказа оставляю за собой.</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xml:space="preserve">Заведующая    </w:t>
      </w:r>
      <w:proofErr w:type="spellStart"/>
      <w:r w:rsidRPr="007A4836">
        <w:rPr>
          <w:rFonts w:ascii="Verdana" w:eastAsia="Times New Roman" w:hAnsi="Verdana" w:cs="Times New Roman"/>
          <w:color w:val="000000"/>
          <w:sz w:val="15"/>
          <w:szCs w:val="15"/>
        </w:rPr>
        <w:t>Н.И.Таскаева</w:t>
      </w:r>
      <w:proofErr w:type="spellEnd"/>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w:t>
      </w:r>
    </w:p>
    <w:tbl>
      <w:tblPr>
        <w:tblpPr w:leftFromText="45" w:rightFromText="45" w:vertAnchor="text"/>
        <w:tblW w:w="0" w:type="auto"/>
        <w:tblCellSpacing w:w="0" w:type="dxa"/>
        <w:shd w:val="clear" w:color="auto" w:fill="FFFFFF"/>
        <w:tblCellMar>
          <w:left w:w="0" w:type="dxa"/>
          <w:right w:w="0" w:type="dxa"/>
        </w:tblCellMar>
        <w:tblLook w:val="04A0"/>
      </w:tblPr>
      <w:tblGrid>
        <w:gridCol w:w="4375"/>
        <w:gridCol w:w="4334"/>
      </w:tblGrid>
      <w:tr w:rsidR="007A4836" w:rsidRPr="007A4836" w:rsidTr="007A4836">
        <w:trPr>
          <w:trHeight w:val="69"/>
          <w:tblCellSpacing w:w="0" w:type="dxa"/>
        </w:trPr>
        <w:tc>
          <w:tcPr>
            <w:tcW w:w="4375" w:type="dxa"/>
            <w:shd w:val="clear" w:color="auto" w:fill="FFFFFF"/>
            <w:vAlign w:val="center"/>
            <w:hideMark/>
          </w:tcPr>
          <w:p w:rsidR="007A4836" w:rsidRPr="007A4836" w:rsidRDefault="007A4836" w:rsidP="007A4836">
            <w:pPr>
              <w:spacing w:before="100" w:beforeAutospacing="1" w:after="100" w:afterAutospacing="1" w:line="69" w:lineRule="atLeast"/>
              <w:rPr>
                <w:rFonts w:ascii="Verdana" w:eastAsia="Times New Roman" w:hAnsi="Verdana" w:cs="Times New Roman"/>
                <w:color w:val="000000"/>
                <w:sz w:val="16"/>
                <w:szCs w:val="16"/>
              </w:rPr>
            </w:pPr>
            <w:r w:rsidRPr="007A4836">
              <w:rPr>
                <w:rFonts w:ascii="Verdana" w:eastAsia="Times New Roman" w:hAnsi="Verdana" w:cs="Times New Roman"/>
                <w:color w:val="000000"/>
                <w:sz w:val="16"/>
                <w:szCs w:val="16"/>
              </w:rPr>
              <w:lastRenderedPageBreak/>
              <w:t>Принято на общем собрании трудового коллектива «23» января 2015 г., протокол № 3</w:t>
            </w:r>
          </w:p>
        </w:tc>
        <w:tc>
          <w:tcPr>
            <w:tcW w:w="4334" w:type="dxa"/>
            <w:shd w:val="clear" w:color="auto" w:fill="FFFFFF"/>
            <w:vAlign w:val="center"/>
            <w:hideMark/>
          </w:tcPr>
          <w:p w:rsidR="007A4836" w:rsidRPr="007A4836" w:rsidRDefault="007A4836" w:rsidP="007A4836">
            <w:pPr>
              <w:spacing w:before="100" w:beforeAutospacing="1" w:after="100" w:afterAutospacing="1" w:line="240" w:lineRule="auto"/>
              <w:jc w:val="center"/>
              <w:rPr>
                <w:rFonts w:ascii="Verdana" w:eastAsia="Times New Roman" w:hAnsi="Verdana" w:cs="Times New Roman"/>
                <w:color w:val="000000"/>
                <w:sz w:val="16"/>
                <w:szCs w:val="16"/>
              </w:rPr>
            </w:pPr>
            <w:r w:rsidRPr="007A4836">
              <w:rPr>
                <w:rFonts w:ascii="Verdana" w:eastAsia="Times New Roman" w:hAnsi="Verdana" w:cs="Times New Roman"/>
                <w:color w:val="000000"/>
                <w:sz w:val="16"/>
                <w:szCs w:val="16"/>
              </w:rPr>
              <w:t> </w:t>
            </w:r>
          </w:p>
          <w:tbl>
            <w:tblPr>
              <w:tblpPr w:leftFromText="45" w:rightFromText="45" w:vertAnchor="text" w:tblpXSpec="right" w:tblpYSpec="center"/>
              <w:tblW w:w="0" w:type="auto"/>
              <w:tblCellSpacing w:w="0" w:type="dxa"/>
              <w:tblCellMar>
                <w:left w:w="0" w:type="dxa"/>
                <w:right w:w="0" w:type="dxa"/>
              </w:tblCellMar>
              <w:tblLook w:val="04A0"/>
            </w:tblPr>
            <w:tblGrid>
              <w:gridCol w:w="4334"/>
            </w:tblGrid>
            <w:tr w:rsidR="007A4836" w:rsidRPr="007A4836">
              <w:trPr>
                <w:tblCellSpacing w:w="0" w:type="dxa"/>
              </w:trPr>
              <w:tc>
                <w:tcPr>
                  <w:tcW w:w="4334" w:type="dxa"/>
                  <w:vAlign w:val="center"/>
                  <w:hideMark/>
                </w:tcPr>
                <w:p w:rsidR="007A4836" w:rsidRPr="007A4836" w:rsidRDefault="007A4836" w:rsidP="007A4836">
                  <w:pPr>
                    <w:spacing w:before="100" w:beforeAutospacing="1" w:after="100" w:afterAutospacing="1" w:line="240" w:lineRule="auto"/>
                    <w:jc w:val="right"/>
                    <w:rPr>
                      <w:rFonts w:ascii="Verdana" w:eastAsia="Times New Roman" w:hAnsi="Verdana" w:cs="Times New Roman"/>
                      <w:color w:val="000000"/>
                      <w:sz w:val="16"/>
                      <w:szCs w:val="16"/>
                    </w:rPr>
                  </w:pPr>
                  <w:r w:rsidRPr="007A4836">
                    <w:rPr>
                      <w:rFonts w:ascii="Verdana" w:eastAsia="Times New Roman" w:hAnsi="Verdana" w:cs="Times New Roman"/>
                      <w:b/>
                      <w:bCs/>
                      <w:color w:val="000000"/>
                      <w:sz w:val="16"/>
                    </w:rPr>
                    <w:t>УТВЕРЖДАЮ</w:t>
                  </w:r>
                </w:p>
                <w:p w:rsidR="007A4836" w:rsidRPr="007A4836" w:rsidRDefault="007A4836" w:rsidP="007A4836">
                  <w:pPr>
                    <w:spacing w:before="100" w:beforeAutospacing="1" w:after="100" w:afterAutospacing="1" w:line="240" w:lineRule="auto"/>
                    <w:jc w:val="right"/>
                    <w:rPr>
                      <w:rFonts w:ascii="Verdana" w:eastAsia="Times New Roman" w:hAnsi="Verdana" w:cs="Times New Roman"/>
                      <w:color w:val="000000"/>
                      <w:sz w:val="16"/>
                      <w:szCs w:val="16"/>
                    </w:rPr>
                  </w:pPr>
                  <w:r w:rsidRPr="007A4836">
                    <w:rPr>
                      <w:rFonts w:ascii="Verdana" w:eastAsia="Times New Roman" w:hAnsi="Verdana" w:cs="Times New Roman"/>
                      <w:color w:val="000000"/>
                      <w:sz w:val="16"/>
                      <w:szCs w:val="16"/>
                    </w:rPr>
                    <w:t>Заведующая</w:t>
                  </w:r>
                </w:p>
                <w:p w:rsidR="007A4836" w:rsidRPr="007A4836" w:rsidRDefault="007A4836" w:rsidP="007A4836">
                  <w:pPr>
                    <w:spacing w:before="100" w:beforeAutospacing="1" w:after="100" w:afterAutospacing="1" w:line="240" w:lineRule="auto"/>
                    <w:jc w:val="right"/>
                    <w:rPr>
                      <w:rFonts w:ascii="Verdana" w:eastAsia="Times New Roman" w:hAnsi="Verdana" w:cs="Times New Roman"/>
                      <w:color w:val="000000"/>
                      <w:sz w:val="16"/>
                      <w:szCs w:val="16"/>
                    </w:rPr>
                  </w:pPr>
                  <w:proofErr w:type="spellStart"/>
                  <w:r w:rsidRPr="007A4836">
                    <w:rPr>
                      <w:rFonts w:ascii="Verdana" w:eastAsia="Times New Roman" w:hAnsi="Verdana" w:cs="Times New Roman"/>
                      <w:color w:val="000000"/>
                      <w:sz w:val="16"/>
                      <w:szCs w:val="16"/>
                    </w:rPr>
                    <w:t>Таскаева</w:t>
                  </w:r>
                  <w:proofErr w:type="spellEnd"/>
                  <w:r w:rsidRPr="007A4836">
                    <w:rPr>
                      <w:rFonts w:ascii="Verdana" w:eastAsia="Times New Roman" w:hAnsi="Verdana" w:cs="Times New Roman"/>
                      <w:color w:val="000000"/>
                      <w:sz w:val="16"/>
                      <w:szCs w:val="16"/>
                    </w:rPr>
                    <w:t xml:space="preserve"> Н.И</w:t>
                  </w:r>
                </w:p>
              </w:tc>
            </w:tr>
            <w:tr w:rsidR="007A4836" w:rsidRPr="007A4836">
              <w:trPr>
                <w:tblCellSpacing w:w="0" w:type="dxa"/>
              </w:trPr>
              <w:tc>
                <w:tcPr>
                  <w:tcW w:w="4334" w:type="dxa"/>
                  <w:vAlign w:val="center"/>
                  <w:hideMark/>
                </w:tcPr>
                <w:p w:rsidR="007A4836" w:rsidRPr="007A4836" w:rsidRDefault="007A4836" w:rsidP="007A4836">
                  <w:pPr>
                    <w:spacing w:after="0" w:line="240" w:lineRule="auto"/>
                    <w:rPr>
                      <w:rFonts w:ascii="Verdana" w:eastAsia="Times New Roman" w:hAnsi="Verdana" w:cs="Times New Roman"/>
                      <w:color w:val="000000"/>
                      <w:sz w:val="16"/>
                      <w:szCs w:val="16"/>
                    </w:rPr>
                  </w:pPr>
                  <w:r w:rsidRPr="007A4836">
                    <w:rPr>
                      <w:rFonts w:ascii="Verdana" w:eastAsia="Times New Roman" w:hAnsi="Verdana" w:cs="Times New Roman"/>
                      <w:color w:val="000000"/>
                      <w:sz w:val="16"/>
                      <w:szCs w:val="16"/>
                    </w:rPr>
                    <w:t> </w:t>
                  </w:r>
                </w:p>
              </w:tc>
            </w:tr>
            <w:tr w:rsidR="007A4836" w:rsidRPr="007A4836">
              <w:trPr>
                <w:tblCellSpacing w:w="0" w:type="dxa"/>
              </w:trPr>
              <w:tc>
                <w:tcPr>
                  <w:tcW w:w="4334" w:type="dxa"/>
                  <w:vAlign w:val="center"/>
                  <w:hideMark/>
                </w:tcPr>
                <w:p w:rsidR="007A4836" w:rsidRPr="007A4836" w:rsidRDefault="007A4836" w:rsidP="007A4836">
                  <w:pPr>
                    <w:spacing w:after="0" w:line="240" w:lineRule="auto"/>
                    <w:rPr>
                      <w:rFonts w:ascii="Verdana" w:eastAsia="Times New Roman" w:hAnsi="Verdana" w:cs="Times New Roman"/>
                      <w:color w:val="000000"/>
                      <w:sz w:val="16"/>
                      <w:szCs w:val="16"/>
                    </w:rPr>
                  </w:pPr>
                  <w:r w:rsidRPr="007A4836">
                    <w:rPr>
                      <w:rFonts w:ascii="Verdana" w:eastAsia="Times New Roman" w:hAnsi="Verdana" w:cs="Times New Roman"/>
                      <w:color w:val="000000"/>
                      <w:sz w:val="16"/>
                      <w:szCs w:val="16"/>
                    </w:rPr>
                    <w:t> </w:t>
                  </w:r>
                </w:p>
              </w:tc>
            </w:tr>
          </w:tbl>
          <w:p w:rsidR="007A4836" w:rsidRPr="007A4836" w:rsidRDefault="007A4836" w:rsidP="007A4836">
            <w:pPr>
              <w:spacing w:after="0" w:line="69" w:lineRule="atLeast"/>
              <w:rPr>
                <w:rFonts w:ascii="Verdana" w:eastAsia="Times New Roman" w:hAnsi="Verdana" w:cs="Times New Roman"/>
                <w:color w:val="000000"/>
                <w:sz w:val="16"/>
                <w:szCs w:val="16"/>
              </w:rPr>
            </w:pPr>
            <w:r w:rsidRPr="007A4836">
              <w:rPr>
                <w:rFonts w:ascii="Verdana" w:eastAsia="Times New Roman" w:hAnsi="Verdana" w:cs="Times New Roman"/>
                <w:color w:val="000000"/>
                <w:sz w:val="16"/>
                <w:szCs w:val="16"/>
              </w:rPr>
              <w:t> </w:t>
            </w:r>
          </w:p>
        </w:tc>
      </w:tr>
    </w:tbl>
    <w:p w:rsidR="007A4836" w:rsidRPr="007A4836" w:rsidRDefault="007A4836" w:rsidP="007A4836">
      <w:pPr>
        <w:shd w:val="clear" w:color="auto" w:fill="FFFFFF"/>
        <w:spacing w:before="100" w:beforeAutospacing="1" w:after="100" w:afterAutospacing="1" w:line="240" w:lineRule="auto"/>
        <w:jc w:val="center"/>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w:t>
      </w:r>
    </w:p>
    <w:p w:rsidR="007A4836" w:rsidRPr="007A4836" w:rsidRDefault="007A4836" w:rsidP="007A4836">
      <w:pPr>
        <w:shd w:val="clear" w:color="auto" w:fill="FFFFFF"/>
        <w:spacing w:before="100" w:beforeAutospacing="1" w:after="100" w:afterAutospacing="1" w:line="240" w:lineRule="auto"/>
        <w:jc w:val="center"/>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w:t>
      </w:r>
    </w:p>
    <w:p w:rsidR="007A4836" w:rsidRPr="007A4836" w:rsidRDefault="007A4836" w:rsidP="007A4836">
      <w:pPr>
        <w:shd w:val="clear" w:color="auto" w:fill="FFFFFF"/>
        <w:spacing w:before="100" w:beforeAutospacing="1" w:after="100" w:afterAutospacing="1" w:line="240" w:lineRule="auto"/>
        <w:jc w:val="center"/>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ПОЛОЖЕНИЕ</w:t>
      </w:r>
    </w:p>
    <w:p w:rsidR="007A4836" w:rsidRPr="007A4836" w:rsidRDefault="007A4836" w:rsidP="007A4836">
      <w:pPr>
        <w:shd w:val="clear" w:color="auto" w:fill="FFFFFF"/>
        <w:spacing w:before="100" w:beforeAutospacing="1" w:after="100" w:afterAutospacing="1" w:line="240" w:lineRule="auto"/>
        <w:jc w:val="center"/>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о правах и обязанностях участников образовательного процесса</w:t>
      </w:r>
    </w:p>
    <w:p w:rsidR="007A4836" w:rsidRPr="007A4836" w:rsidRDefault="007A4836" w:rsidP="007A4836">
      <w:pPr>
        <w:shd w:val="clear" w:color="auto" w:fill="FFFFFF"/>
        <w:spacing w:before="100" w:beforeAutospacing="1" w:after="100" w:afterAutospacing="1" w:line="240" w:lineRule="auto"/>
        <w:jc w:val="center"/>
        <w:rPr>
          <w:rFonts w:ascii="Verdana" w:eastAsia="Times New Roman" w:hAnsi="Verdana" w:cs="Times New Roman"/>
          <w:color w:val="000000"/>
          <w:sz w:val="15"/>
          <w:szCs w:val="15"/>
        </w:rPr>
      </w:pPr>
      <w:r w:rsidRPr="007A4836">
        <w:rPr>
          <w:rFonts w:ascii="Verdana" w:eastAsia="Times New Roman" w:hAnsi="Verdana" w:cs="Times New Roman"/>
          <w:b/>
          <w:bCs/>
          <w:color w:val="000000"/>
          <w:sz w:val="15"/>
        </w:rPr>
        <w:t>муниципального бюджетного дошкольного образовательного учреждения « Детский сад№74 с.Камышовка»</w:t>
      </w:r>
    </w:p>
    <w:p w:rsidR="007A4836" w:rsidRPr="007A4836" w:rsidRDefault="007A4836" w:rsidP="007A4836">
      <w:pPr>
        <w:shd w:val="clear" w:color="auto" w:fill="FFFFFF"/>
        <w:spacing w:before="100" w:beforeAutospacing="1" w:after="100" w:afterAutospacing="1" w:line="240" w:lineRule="auto"/>
        <w:jc w:val="center"/>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w:t>
      </w:r>
    </w:p>
    <w:p w:rsidR="007A4836" w:rsidRPr="007A4836" w:rsidRDefault="007A4836" w:rsidP="007A4836">
      <w:pPr>
        <w:shd w:val="clear" w:color="auto" w:fill="FFFFFF"/>
        <w:spacing w:before="100" w:beforeAutospacing="1" w:after="100" w:afterAutospacing="1" w:line="240" w:lineRule="auto"/>
        <w:jc w:val="center"/>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w:t>
      </w:r>
    </w:p>
    <w:p w:rsidR="007A4836" w:rsidRPr="007A4836" w:rsidRDefault="007A4836" w:rsidP="007A4836">
      <w:pPr>
        <w:shd w:val="clear" w:color="auto" w:fill="FFFFFF"/>
        <w:spacing w:before="100" w:beforeAutospacing="1" w:after="100" w:afterAutospacing="1" w:line="240" w:lineRule="auto"/>
        <w:jc w:val="center"/>
        <w:rPr>
          <w:rFonts w:ascii="Verdana" w:eastAsia="Times New Roman" w:hAnsi="Verdana" w:cs="Times New Roman"/>
          <w:color w:val="000000"/>
          <w:sz w:val="15"/>
          <w:szCs w:val="15"/>
        </w:rPr>
      </w:pPr>
      <w:r w:rsidRPr="007A4836">
        <w:rPr>
          <w:rFonts w:ascii="Verdana" w:eastAsia="Times New Roman" w:hAnsi="Verdana" w:cs="Times New Roman"/>
          <w:b/>
          <w:bCs/>
          <w:color w:val="000000"/>
          <w:sz w:val="15"/>
        </w:rPr>
        <w:t>1. Общие положения</w:t>
      </w:r>
    </w:p>
    <w:p w:rsidR="007A4836" w:rsidRPr="007A4836" w:rsidRDefault="007A4836" w:rsidP="007A4836">
      <w:pPr>
        <w:shd w:val="clear" w:color="auto" w:fill="FFFFFF"/>
        <w:spacing w:before="100" w:beforeAutospacing="1" w:after="100" w:afterAutospacing="1" w:line="240" w:lineRule="auto"/>
        <w:jc w:val="center"/>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1.1. Настоящее Положение регулирует права и обязанности участников образовательного процесса муниципального бюджетного дошкольного образовательного учреждения « Детский сад №74 с.Камышовка»</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1.2. Настоящее Положение разработано в соответствии с Конвенцией о правах ребёнка, на основании Федерального закона от 29 декабря 2012 г. № 273-ФЗ «Об образовании в Российской Федерации»,  Устава.</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1.3. Права и свободы, указанные в настоящем Положении,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ДОУ.</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1.4. Участниками образовательного процесса ДОУ являются:</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воспитанники – лица, осваивающие образовательную программу дошкольного образования;</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родители (законные представители) воспитанников;</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педагогические работники ДОУ.</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1.5. Взаимоотношения участников строятся на основе сотрудничества, уважения личности, приоритета человеческих ценностей.</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1.6. Отношения воспитанника и персонала ДОУ строятся на основе сотрудничества, уважения личности воспитанника и предоставления ему свободы развития в соответствии с индивидуальными особенностями.</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1.7. При приёме детей ДОУ обязано ознакомить родителей (законных представителей) с Уставом, лицензией на осуществление образовательной деятельности и другими документами, регламентирующими организацию образовательного процесса.</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1.8. Отношения между ДОУ и родителями (законными представителями) регулируются договором образования между ними, который не может ограничивать установленные законом права сторон.</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1.9. Данное Положение вступает в силу с момента принятия Общим собранием трудового коллектива ДОУ и утверждения приказом заведующего ДОУ. Действует до принятия нового.</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w:t>
      </w:r>
    </w:p>
    <w:p w:rsidR="007A4836" w:rsidRPr="007A4836" w:rsidRDefault="007A4836" w:rsidP="007A4836">
      <w:pPr>
        <w:shd w:val="clear" w:color="auto" w:fill="FFFFFF"/>
        <w:spacing w:before="100" w:beforeAutospacing="1" w:after="100" w:afterAutospacing="1" w:line="240" w:lineRule="auto"/>
        <w:jc w:val="center"/>
        <w:rPr>
          <w:rFonts w:ascii="Verdana" w:eastAsia="Times New Roman" w:hAnsi="Verdana" w:cs="Times New Roman"/>
          <w:color w:val="000000"/>
          <w:sz w:val="15"/>
          <w:szCs w:val="15"/>
        </w:rPr>
      </w:pPr>
      <w:r w:rsidRPr="007A4836">
        <w:rPr>
          <w:rFonts w:ascii="Verdana" w:eastAsia="Times New Roman" w:hAnsi="Verdana" w:cs="Times New Roman"/>
          <w:b/>
          <w:bCs/>
          <w:color w:val="000000"/>
          <w:sz w:val="15"/>
        </w:rPr>
        <w:t>2. Права и обязанности воспитанников ДОУ</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u w:val="single"/>
        </w:rPr>
        <w:t>2.1. Каждому воспитаннику гарантируется:</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уважение и защита его человеческого достоинства;</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защита от всех форм физического и психического насилия, оскорбления личности, охрану жизни и здоровья;</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условия воспитания и образования, гарантирующие охрану жизни и здоровья;</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удовлетворение физиологических потребностей в питании, сне, отдыхе и другое, в соответствии с его возрастом и индивидуальными особенностями;</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lastRenderedPageBreak/>
        <w:t>- образование, в соответствии с образовательной программой ДОУ, разрабатываемой ДОУ самостоятельно в соответствии с федеральными государственными  образовательными стандартами дошкольного образования  с учетом основной образовательной программы дошкольного образования, с учётом особенностей психофизического развития и возможностей детей;</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xml:space="preserve">- предоставление условий для получения дошкольного образования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7A4836">
        <w:rPr>
          <w:rFonts w:ascii="Verdana" w:eastAsia="Times New Roman" w:hAnsi="Verdana" w:cs="Times New Roman"/>
          <w:color w:val="000000"/>
          <w:sz w:val="15"/>
          <w:szCs w:val="15"/>
        </w:rPr>
        <w:t>психолого-медико-педагогической</w:t>
      </w:r>
      <w:proofErr w:type="spellEnd"/>
      <w:r w:rsidRPr="007A4836">
        <w:rPr>
          <w:rFonts w:ascii="Verdana" w:eastAsia="Times New Roman" w:hAnsi="Verdana" w:cs="Times New Roman"/>
          <w:color w:val="000000"/>
          <w:sz w:val="15"/>
          <w:szCs w:val="15"/>
        </w:rPr>
        <w:t xml:space="preserve"> коррекции;</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получение дополнительных (в том числе платных) образовательных и медицинских услуг;</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удовлетворение потребности в эмоционально-личностном общении;</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предоставление развивающего оборудования, игр, игрушек, учебных и методических пособий;</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proofErr w:type="gramStart"/>
      <w:r w:rsidRPr="007A4836">
        <w:rPr>
          <w:rFonts w:ascii="Verdana" w:eastAsia="Times New Roman" w:hAnsi="Verdana" w:cs="Times New Roman"/>
          <w:color w:val="000000"/>
          <w:sz w:val="15"/>
          <w:szCs w:val="15"/>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иные академические права и меры социальной поддержки, предусмотренные Федеральным законом «Об образовании в Российской Федерации», иными нормативными правовыми актами Российской Федерации, локальными нормативными актами.</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2.2. Привлечение воспитанников без согласия их родителей (законных представителей) к труду, не предусмотренному основной образовательной программой дошкольного образования ДОУ, запрещается.</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2.3. Меры дисциплинарного взыскания не применяются к воспитанникам ДОУ.</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w:t>
      </w:r>
    </w:p>
    <w:p w:rsidR="007A4836" w:rsidRPr="007A4836" w:rsidRDefault="007A4836" w:rsidP="007A4836">
      <w:pPr>
        <w:shd w:val="clear" w:color="auto" w:fill="FFFFFF"/>
        <w:spacing w:before="100" w:beforeAutospacing="1" w:after="100" w:afterAutospacing="1" w:line="240" w:lineRule="auto"/>
        <w:jc w:val="center"/>
        <w:rPr>
          <w:rFonts w:ascii="Verdana" w:eastAsia="Times New Roman" w:hAnsi="Verdana" w:cs="Times New Roman"/>
          <w:color w:val="000000"/>
          <w:sz w:val="15"/>
          <w:szCs w:val="15"/>
        </w:rPr>
      </w:pPr>
      <w:r w:rsidRPr="007A4836">
        <w:rPr>
          <w:rFonts w:ascii="Verdana" w:eastAsia="Times New Roman" w:hAnsi="Verdana" w:cs="Times New Roman"/>
          <w:b/>
          <w:bCs/>
          <w:color w:val="000000"/>
          <w:sz w:val="15"/>
        </w:rPr>
        <w:t>3. Права и обязанности, ответственность родителей (законных представителей) воспитанников ДОУ</w:t>
      </w:r>
    </w:p>
    <w:p w:rsidR="007A4836" w:rsidRPr="007A4836" w:rsidRDefault="007A4836" w:rsidP="007A4836">
      <w:pPr>
        <w:shd w:val="clear" w:color="auto" w:fill="FFFFFF"/>
        <w:spacing w:before="100" w:beforeAutospacing="1" w:after="100" w:afterAutospacing="1" w:line="240" w:lineRule="auto"/>
        <w:jc w:val="center"/>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u w:val="single"/>
        </w:rPr>
        <w:t>3.1. Родители (законные представители) воспитанников имеют право:</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родители (законные представители) воспитанников имеют преимущественное право на обучение и воспитание детей перед всеми другими лицами;</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xml:space="preserve">- выбирать до завершения получения ребенком основного общего образования с учетом мнения ребенка, а также с учетом рекомендаций районной </w:t>
      </w:r>
      <w:proofErr w:type="spellStart"/>
      <w:r w:rsidRPr="007A4836">
        <w:rPr>
          <w:rFonts w:ascii="Verdana" w:eastAsia="Times New Roman" w:hAnsi="Verdana" w:cs="Times New Roman"/>
          <w:color w:val="000000"/>
          <w:sz w:val="15"/>
          <w:szCs w:val="15"/>
        </w:rPr>
        <w:t>психолого-медико-педагогической</w:t>
      </w:r>
      <w:proofErr w:type="spellEnd"/>
      <w:r w:rsidRPr="007A4836">
        <w:rPr>
          <w:rFonts w:ascii="Verdana" w:eastAsia="Times New Roman" w:hAnsi="Verdana" w:cs="Times New Roman"/>
          <w:color w:val="000000"/>
          <w:sz w:val="15"/>
          <w:szCs w:val="15"/>
        </w:rPr>
        <w:t xml:space="preserve"> комиссии (при их наличии) формы получения образования, языки образования;</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ДОУ;</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знакомиться с Уставом ДОУ, лицензией на осуществление образовательной деятельности, с образовательной программой ДОУ и другими документами, регламентирующими организацию и осуществление образовательной деятельности;</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знакомиться с содержанием образования, используемыми методами обучения и воспитания, образовательными технологиями;</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защищать права и законные интересы своего ребёнка;</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получать информацию обо всех видах планируемых обследований (психологических, психолого-педагогических) ребёнка,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ребёнка;</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xml:space="preserve">- присутствовать при обследовании детей </w:t>
      </w:r>
      <w:proofErr w:type="spellStart"/>
      <w:r w:rsidRPr="007A4836">
        <w:rPr>
          <w:rFonts w:ascii="Verdana" w:eastAsia="Times New Roman" w:hAnsi="Verdana" w:cs="Times New Roman"/>
          <w:color w:val="000000"/>
          <w:sz w:val="15"/>
          <w:szCs w:val="15"/>
        </w:rPr>
        <w:t>психолого-медико-педагогическим</w:t>
      </w:r>
      <w:proofErr w:type="spellEnd"/>
      <w:r w:rsidRPr="007A4836">
        <w:rPr>
          <w:rFonts w:ascii="Verdana" w:eastAsia="Times New Roman" w:hAnsi="Verdana" w:cs="Times New Roman"/>
          <w:color w:val="000000"/>
          <w:sz w:val="15"/>
          <w:szCs w:val="15"/>
        </w:rPr>
        <w:t xml:space="preserve"> консилиумом,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ребёнка;</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принимать участие в управлении ДОУ в форме, определяемой Уставом ДОУ;</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lastRenderedPageBreak/>
        <w:t>- избирать и быть избранными в Совет ДОУ; быть избранными в родительский комитет (в каждой возрастной группе на родительских собраниях избирается родительский комитет);</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принимать участие в родительских собраниях, выражать своё мнение, а также вносить предложения в корректной форме по улучшению работы с детьми, в том числе по оказанию дополнительных платных услуг;</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вносить на лицевой счёт ДОУ добровольные пожертвования, а также оказывать безвозмездную физическую помощь в реализации уставных задач ДОУ;</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посещать непосредственно образовательную деятельность, наблюдать образовательный процесс, предварительно согласовав время пребывания в ДОУ с педагогическим работником и заведующим ДОУ, в дни открытых дверей;</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требовать безусловного выполнения договора образования между родителями (законными представителями) и ДОУ;</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досрочно расторгнуть договор образования;</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посещать ДОУ и беседовать с педагогическими и другими работниками ДОУ в отведённое для этого время.</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3.2. В целях защиты своих прав родители (законные представители) воспитанников самостоятельно или через своих представителей вправе:</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направлять заведующему и (или) в органы управления ДОУ (Общее собрание трудового коллектива, Педагогический совет) обращения о применении к работникам ДОУ, нарушающим и (или) ущемляющим права воспитанников, родителей (законных представителей) воспитанников, дисциплинарных взысканий. Такие обращения подлежат регистрации в Журнале регистрации входящей корреспонденции и обязательному рассмотрению указанными органами с привлечением родителей (законных представителей) воспитанников;</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обращаться в Комиссию по урегулированию споров между участниками образовательных отношений ДОУ, в том числе по вопросам о наличии или об отсутствии конфликта интересов педагогического работника. Порядок обращения в Комиссию по урегулированию споров между участниками образовательных отношений ДОУ определен Положением о Комиссии по урегулированию споров между участниками образовательных отношений ДОУ;</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использовать не запрещенные законодательством Российской Федерации иные способы защиты прав и законных интересов.</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u w:val="single"/>
        </w:rPr>
        <w:t>3.3. Родители (законные представители) обязаны:</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заложить основы физического, нравственного и интеллектуального развития личности ребенка;</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обеспечить получение детьми дошкольного образования как первого уровня общего образования;</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выполнять и соблюдать условия договора об образовании, Правил внутреннего распорядка ДОУ, требования основной образовательной программы дошкольного образования ДОУ, Устава ДОУ;</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уважать честь и достоинство воспитанников и работников ДОУ.</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3.4. За неисполнение или ненадлежащее исполнение обязанностей, установленных законодательством Российской Федерации, родители (законные представители) воспитанников несут ответственность, предусмотренную законодательством Российской Федерации.</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w:t>
      </w:r>
    </w:p>
    <w:p w:rsidR="007A4836" w:rsidRPr="007A4836" w:rsidRDefault="007A4836" w:rsidP="007A4836">
      <w:pPr>
        <w:shd w:val="clear" w:color="auto" w:fill="FFFFFF"/>
        <w:spacing w:before="100" w:beforeAutospacing="1" w:after="100" w:afterAutospacing="1" w:line="240" w:lineRule="auto"/>
        <w:jc w:val="center"/>
        <w:rPr>
          <w:rFonts w:ascii="Verdana" w:eastAsia="Times New Roman" w:hAnsi="Verdana" w:cs="Times New Roman"/>
          <w:color w:val="000000"/>
          <w:sz w:val="15"/>
          <w:szCs w:val="15"/>
        </w:rPr>
      </w:pPr>
      <w:r w:rsidRPr="007A4836">
        <w:rPr>
          <w:rFonts w:ascii="Verdana" w:eastAsia="Times New Roman" w:hAnsi="Verdana" w:cs="Times New Roman"/>
          <w:b/>
          <w:bCs/>
          <w:color w:val="000000"/>
          <w:sz w:val="15"/>
        </w:rPr>
        <w:t>4. Права и обязанности, ответственность педагогических работников ДОУ</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u w:val="single"/>
        </w:rPr>
        <w:t>4.1. Педагогические работники имеют право:</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proofErr w:type="gramStart"/>
      <w:r w:rsidRPr="007A4836">
        <w:rPr>
          <w:rFonts w:ascii="Verdana" w:eastAsia="Times New Roman" w:hAnsi="Verdana" w:cs="Times New Roman"/>
          <w:color w:val="000000"/>
          <w:sz w:val="15"/>
          <w:szCs w:val="15"/>
        </w:rPr>
        <w:t>- работать по сокращённой (не более 36 часов) рабочей неделе; получать очередной ежегодный отпуск по письменному заявлению продолжительностью 42 календарных дня; получать досрочную пенсию по старости лет при условии осуществления педагогической деятельности в учреждениях для детей не менее 25 лет, независимо от их возраста; длительный (до одного года) отпуск без сохранения заработной платы через каждые 10 лет непрерывной работы;</w:t>
      </w:r>
      <w:proofErr w:type="gramEnd"/>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на дополнительное профессиональное образование по профилю педагогической деятельности не реже чем один раз в три года;</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на свободу преподавания, свободное выражение своего мнения, свободу от вмешательства в профессиональную деятельность;</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lastRenderedPageBreak/>
        <w:t>- на свободу выбора и использования педагогически обоснованных форм, средств, методов обучения и воспитания;</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ДОУ;</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на выбор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 Российской Федерации;</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на участие в разработке образовательной программы ДОУ, методических материалов и иных компонентов образовательных программ;</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на бесплатное пользование библиотеками и информационными ресурсами, а также доступ к информационно-телекоммуникационным сетям и базам данных согласно Порядку доступа к информационно-телекоммуникационным сетям и базам данных ДОУ,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на участие в управлении ДОУ, в том числе в коллегиальных органах управления, в порядке, установленном Уставом и локальными актами ДОУ;</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на участие в обсуждении вопросов, относящихся к деятельности ДОУ, в том числе через органы управления и общественные организации;</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на обращение в Комиссию по урегулированию споров между участниками образовательных отношений. Порядок обращения в Комиссию по урегулированию споров между участниками образовательных отношений ДОУ определен Положением о Комиссии по урегулированию споров между участниками образовательных отношений ДОУ;</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xml:space="preserve">- </w:t>
      </w:r>
      <w:proofErr w:type="gramStart"/>
      <w:r w:rsidRPr="007A4836">
        <w:rPr>
          <w:rFonts w:ascii="Verdana" w:eastAsia="Times New Roman" w:hAnsi="Verdana" w:cs="Times New Roman"/>
          <w:color w:val="000000"/>
          <w:sz w:val="15"/>
          <w:szCs w:val="15"/>
        </w:rPr>
        <w:t>п</w:t>
      </w:r>
      <w:proofErr w:type="gramEnd"/>
      <w:r w:rsidRPr="007A4836">
        <w:rPr>
          <w:rFonts w:ascii="Verdana" w:eastAsia="Times New Roman" w:hAnsi="Verdana" w:cs="Times New Roman"/>
          <w:color w:val="000000"/>
          <w:sz w:val="15"/>
          <w:szCs w:val="15"/>
        </w:rPr>
        <w:t>олучать социальные льготы и гарантии, установленные законодательством Российской Федерации, а также дополнительные льготы, устанавливаемые Учредителем, органом местного самоуправления;</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на государственное страхование в установленном законодательством Российской Федерации порядке;</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на тайну своих персональных данных.</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u w:val="single"/>
        </w:rPr>
        <w:t>4.2. Педагогические работники обязаны:</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осуществлять свою деятельность на высоком профессиональном уровне, обеспечивать в полном объеме реализацию основной образовательной программы дошкольного образования ДОУ;</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соблюдать правовые, нравственные и этические нормы, следовать требованиям профессиональной этики;</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уважать честь и достоинство воспитанников и других участников образовательных отношений;</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proofErr w:type="gramStart"/>
      <w:r w:rsidRPr="007A4836">
        <w:rPr>
          <w:rFonts w:ascii="Verdana" w:eastAsia="Times New Roman" w:hAnsi="Verdana" w:cs="Times New Roman"/>
          <w:color w:val="000000"/>
          <w:sz w:val="15"/>
          <w:szCs w:val="15"/>
        </w:rPr>
        <w:t>-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применять педагогически обоснованные и обеспечивающие высокое качество образования формы, методы обучения и воспитания;</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систематически повышать свой профессиональный уровень;</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проходить аттестацию на соответствие занимаемой должности в порядке, установленном законодательством об образовании;</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lastRenderedPageBreak/>
        <w:t> </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проходить в установленном законодательством Российской Федерации порядке обучение и проверку знаний и навыков в области охраны труда;</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соблюдать Устав ДОУ, Правила внутреннего трудового распорядка;</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удовлетворять требованиям соответствующих квалификационных характеристик;</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выполнять условия договора об образовании;</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сотрудничать с семьёй ребёнка по вопросам образования, содействовать удовлетворению запроса родителей (законных представителей) на образовательные услуги, участвовать в организации дополнительных образовательных (в том числе платных) услуг;</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охранять жизнь и здоровье детей, своевременно устранять неполадки, имеющиеся в группе и на игровых площадках, с целью предотвращения детского травматизма;</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защищать ребёнка от всех форм физического и (или) психического насилия, в том числе со стороны родителей (законных представителей). В случае если факт жестокого обращения с ребёнком был выявлен педагогическим работником, он обязан немедленно сообщить об этом администрации ДОУ;</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обеспечивать выполнение утверждённого режима дня;</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выполнять требования должностных инструкций;</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беречь имущество ДОУ и воспитанников;</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посещать все заявленные в годовом плане работы совещания и семинары, в том числе заседания педагогического совета, информационные совещания, заседания методических объединений и другие мероприятия в сроки, указанные в плане, и активно участвовать в их работе;</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xml:space="preserve">- способствовать выявлению и развитию способностей (одаренности) детей, а также проводить коррекционную работу с нуждающимися детьми по решению </w:t>
      </w:r>
      <w:proofErr w:type="spellStart"/>
      <w:r w:rsidRPr="007A4836">
        <w:rPr>
          <w:rFonts w:ascii="Verdana" w:eastAsia="Times New Roman" w:hAnsi="Verdana" w:cs="Times New Roman"/>
          <w:color w:val="000000"/>
          <w:sz w:val="15"/>
          <w:szCs w:val="15"/>
        </w:rPr>
        <w:t>психолого-медико-педагогического</w:t>
      </w:r>
      <w:proofErr w:type="spellEnd"/>
      <w:r w:rsidRPr="007A4836">
        <w:rPr>
          <w:rFonts w:ascii="Verdana" w:eastAsia="Times New Roman" w:hAnsi="Verdana" w:cs="Times New Roman"/>
          <w:color w:val="000000"/>
          <w:sz w:val="15"/>
          <w:szCs w:val="15"/>
        </w:rPr>
        <w:t xml:space="preserve"> консилиума ДОУ;</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эффективно использовать оборудование, экономно и рационально расходовать электроэнергию и другие материальные и энергетические ресурсы;</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поддерживать постоянную связь с родителями (законными представителями) воспитанников;</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своевременно заполнять и аккуратно вести установленную документацию.</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4.3. Педагогический работник ДОУ не вправе оказывать платные образовательные услуги воспитанникам ДОУ, если это приводит к конфликту интересов педагогического работника.</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xml:space="preserve">4.4. </w:t>
      </w:r>
      <w:proofErr w:type="gramStart"/>
      <w:r w:rsidRPr="007A4836">
        <w:rPr>
          <w:rFonts w:ascii="Verdana" w:eastAsia="Times New Roman" w:hAnsi="Verdana" w:cs="Times New Roman"/>
          <w:color w:val="000000"/>
          <w:sz w:val="15"/>
          <w:szCs w:val="15"/>
        </w:rPr>
        <w:t>Педагогическим работникам запрещается использовать образовательную деятельность для политической агитации, принуждения воспитанников и родителей (законных представителей)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w:t>
      </w:r>
      <w:proofErr w:type="gramEnd"/>
      <w:r w:rsidRPr="007A4836">
        <w:rPr>
          <w:rFonts w:ascii="Verdana" w:eastAsia="Times New Roman" w:hAnsi="Verdana" w:cs="Times New Roman"/>
          <w:color w:val="000000"/>
          <w:sz w:val="15"/>
          <w:szCs w:val="15"/>
        </w:rPr>
        <w:t xml:space="preserve"> сообщения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4.5. Педагогические работники несут ответственность за неисполнение или ненадлежащее исполнение возложенных на них обязанностей в порядке и в случаях, установленных законодательством Российской Федерации.</w:t>
      </w:r>
    </w:p>
    <w:p w:rsidR="007A4836" w:rsidRPr="007A4836" w:rsidRDefault="007A4836" w:rsidP="007A4836">
      <w:pPr>
        <w:shd w:val="clear" w:color="auto" w:fill="FFFFFF"/>
        <w:spacing w:before="100" w:beforeAutospacing="1" w:after="100" w:afterAutospacing="1" w:line="240" w:lineRule="auto"/>
        <w:jc w:val="center"/>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w:t>
      </w:r>
    </w:p>
    <w:p w:rsidR="007A4836" w:rsidRPr="007A4836" w:rsidRDefault="007A4836" w:rsidP="007A4836">
      <w:pPr>
        <w:shd w:val="clear" w:color="auto" w:fill="FFFFFF"/>
        <w:spacing w:before="100" w:beforeAutospacing="1" w:after="100" w:afterAutospacing="1" w:line="240" w:lineRule="auto"/>
        <w:jc w:val="both"/>
        <w:rPr>
          <w:rFonts w:ascii="Verdana" w:eastAsia="Times New Roman" w:hAnsi="Verdana" w:cs="Times New Roman"/>
          <w:color w:val="000000"/>
          <w:sz w:val="15"/>
          <w:szCs w:val="15"/>
        </w:rPr>
      </w:pPr>
      <w:r w:rsidRPr="007A4836">
        <w:rPr>
          <w:rFonts w:ascii="Verdana" w:eastAsia="Times New Roman" w:hAnsi="Verdana" w:cs="Times New Roman"/>
          <w:color w:val="000000"/>
          <w:sz w:val="15"/>
          <w:szCs w:val="15"/>
        </w:rPr>
        <w:t> </w:t>
      </w:r>
    </w:p>
    <w:p w:rsidR="00394F13" w:rsidRDefault="00394F13"/>
    <w:sectPr w:rsidR="00394F13" w:rsidSect="007A483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useFELayout/>
  </w:compat>
  <w:rsids>
    <w:rsidRoot w:val="007A4836"/>
    <w:rsid w:val="00394F13"/>
    <w:rsid w:val="007A4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483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A4836"/>
    <w:rPr>
      <w:b/>
      <w:bCs/>
    </w:rPr>
  </w:style>
</w:styles>
</file>

<file path=word/webSettings.xml><?xml version="1.0" encoding="utf-8"?>
<w:webSettings xmlns:r="http://schemas.openxmlformats.org/officeDocument/2006/relationships" xmlns:w="http://schemas.openxmlformats.org/wordprocessingml/2006/main">
  <w:divs>
    <w:div w:id="1390496628">
      <w:bodyDiv w:val="1"/>
      <w:marLeft w:val="0"/>
      <w:marRight w:val="0"/>
      <w:marTop w:val="0"/>
      <w:marBottom w:val="0"/>
      <w:divBdr>
        <w:top w:val="none" w:sz="0" w:space="0" w:color="auto"/>
        <w:left w:val="none" w:sz="0" w:space="0" w:color="auto"/>
        <w:bottom w:val="none" w:sz="0" w:space="0" w:color="auto"/>
        <w:right w:val="none" w:sz="0" w:space="0" w:color="auto"/>
      </w:divBdr>
      <w:divsChild>
        <w:div w:id="2044669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2678</Words>
  <Characters>15269</Characters>
  <Application>Microsoft Office Word</Application>
  <DocSecurity>0</DocSecurity>
  <Lines>127</Lines>
  <Paragraphs>35</Paragraphs>
  <ScaleCrop>false</ScaleCrop>
  <Company/>
  <LinksUpToDate>false</LinksUpToDate>
  <CharactersWithSpaces>17912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3</cp:revision>
  <dcterms:created xsi:type="dcterms:W3CDTF">2016-02-17T05:05:00Z</dcterms:created>
  <dcterms:modified xsi:type="dcterms:W3CDTF">2016-02-17T05:05:00Z</dcterms:modified>
</cp:coreProperties>
</file>