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75" w:rsidRPr="00602D9F" w:rsidRDefault="00A16175" w:rsidP="00A7642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 xml:space="preserve">      </w:t>
      </w:r>
      <w:r w:rsidR="00A76428">
        <w:rPr>
          <w:rFonts w:ascii="Verdana" w:eastAsia="Times New Roman" w:hAnsi="Verdana" w:cs="Times New Roman"/>
          <w:noProof/>
          <w:color w:val="12A4D8"/>
          <w:kern w:val="36"/>
          <w:sz w:val="28"/>
          <w:szCs w:val="28"/>
        </w:rPr>
        <w:drawing>
          <wp:inline distT="0" distB="0" distL="0" distR="0">
            <wp:extent cx="6645910" cy="9399694"/>
            <wp:effectExtent l="19050" t="0" r="2540" b="0"/>
            <wp:docPr id="2" name="Рисунок 2" descr="C:\Users\Nina\Pictures\Samsung\SCX-3200_20160523_0951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Pictures\Samsung\SCX-3200_20160523_095104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 Родительский комитет: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3.1. 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т.д.),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3.2. Проводит разъяснительную и консультативную работу среди родителей (законных представителей) воспитанников об их правах и обязанностях; Оказывает содействие в проведении массовых воспитательных мероприятий с детьми. Участвует в подготовке ДОУ к новому учебному году. 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3.3. Оказывает помощь руководству ДОУ в организации и проведении общих родительских собраний;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3.4. 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ДОУ;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3.5. Принимает участие в обсуждении локальных актов ДОУ по вопросам, относящихся к полномочиям Родительского комитета.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4. Родительский комитет ДОУ принимает участие в организации безопасных условий осуществления образовательного процесса, выполнения санитарно-гигиенических правил и норм. Взаимодействует с другими органами самоуправления, общественными организациями по вопросу пропаганды традиций ДОУ.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5. К исключительной компетенции родительского комитета относится: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 принятие новых членов в состав родительского комитета;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 избрание Председателя;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 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 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3.  ЧЛЕНЫ РОДИТЕЛЬСКОГО КОМИТЕТА, ИХ ПРАВА И ОБЯЗАННОСТИ 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1. Родительский комитет избирается в начале учебного года на общем собрании родителей (законных представителей) простым большинством голосов сроком на один учебный год.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2. Количество членов родительского комитета определяется общим собранием родителей, при этом рекомендуется от каждой группы детей в родительский комитет избирать не менее одного представителя.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3. Из состава родительского комитета избирается председатель и секретарь.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4. Родительский комитет планирует свою работу в соответствии с планом работы дошкольного образовательного учреждения. Заседание родительского комитета созывается не реже одного раза в два месяца. Решения принимаются простым голосованием на заседании родительского комитета при наличии 2/3 его членов.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5. Количество членов родительского комитета ДОУ определяется общим собранием родителей (законных представителей).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6. Члены родительского комитета работают на общественных началах.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7. Каждый член родительского комитета имеет определённые обязанности.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8. Осуществление членами родительского комитета своих функций производится на безвозмездной основе.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9. Члены родительского комитета имеют право: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·Участвовать в деятельности во всех проводимых им мероприятиях;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·Избирать и быть избранным в руководящие органы родительского комитета;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·Обсуждать любые вопросы деятельности родительского комитета и вносить предложения по улучшению его работы;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·Участвовать в управлении родительским комитетом;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·Вступать в члены созданных родительским комитетом ассоциаций, клубов для родителей;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·Выйти из числа членов родительского комитета по собственному желанию;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·Получать информацию о деятельности родительского комитета;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·Пользоваться моральной и социальной поддержкой родительского комитета;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·Вносить предложения о необходимости изменений и дополнений в Положение о родительском комитете.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12. Члены Родительского комитета обязаны: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·Принимать участие в работе родительского комитета и выполнять его решения;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13. Председатель: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·организует выполнение решений, принятых на предыдущем заседании родительского комитета;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·взаимодействует с учредителем, педагогическим советом ДОУ и другими лицами организациями по вопросам функционирования и развития ДОУ;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·координирует деятельность родительского комитета, осуществляет работу по реализации программ, проектов, планов;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·представляет родительский комитет перед Администрацией, органами власти и управления.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14. Председатель имеет право делегировать свои полномочия членам родительского комитета.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переизбрания членов комитета, на их место избираются другие.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4. ПРАВА, ОБЯЗАННОСТИ, ОТВЕТСТВЕННОСТЬ РОДИТЕЛЬСКОГО КОМИТЕТА 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1.Родительский комитет имеет право: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Свободно распространять информацию о своей деятельности;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•  Заслушивать доклады руководителя о состоянии и перспективах работы ДОУ и по отдельным вопросам, интересующим родителей (законных представителей);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родительского комитета и сообщают о результатах рассмотрения;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Систематически контролировать качество питания;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Присутствовать по приглашению на педагогических, производственных совещаниях, на районных конференциях по дошкольному воспитанию;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Обращаться за разъяснениями различных вопросов воспитания детей в учреждения и организации;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Заслушивать и получать информацию от руководства ДОУ, других органов самоуправления об организации и проведении воспитательной работы с детьми;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Принимать участие в обсуждении локальных актов ДОУ;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Давать разъяснения и принимать меры по рассматриваемым обращениям граждан в пределах заявленной компетенции;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Организовывать постоянные или временные комиссии под руководством членов Комитета для исполнения своих функций;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Разрабатывать и принимать локальные акты (о постоянных и временных комиссиях комитета и др.);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  Председатель Комитета может присутствовать (с последующим информированием всех членов Комитета) на отдельных заседаниях педагогического совета, других органов самоуправления по вопросам, относящимся к компетенции родительского комитета;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2.Родительский комитет отвечает </w:t>
      </w:r>
      <w:proofErr w:type="gramStart"/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 Выполнение плана работы;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• Выполнение решений, рекомендаций Комитета;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воспитания;</w:t>
      </w:r>
    </w:p>
    <w:p w:rsidR="00A16175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2D9F">
        <w:rPr>
          <w:rFonts w:ascii="Times New Roman" w:eastAsia="Times New Roman" w:hAnsi="Times New Roman" w:cs="Times New Roman"/>
          <w:color w:val="333333"/>
          <w:sz w:val="24"/>
          <w:szCs w:val="24"/>
        </w:rPr>
        <w:t>• Принятие качественных решений по рассматриваемым вопросам в соответствии с действующим законодательством России;</w:t>
      </w:r>
    </w:p>
    <w:p w:rsidR="00A16175" w:rsidRPr="00602D9F" w:rsidRDefault="00A16175" w:rsidP="00A161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План работы родительского комитета</w:t>
      </w:r>
    </w:p>
    <w:p w:rsidR="00A16175" w:rsidRPr="00EC67E1" w:rsidRDefault="00A16175" w:rsidP="00A16175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EC67E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Октябрь </w:t>
      </w:r>
      <w:r w:rsidRPr="00EC67E1">
        <w:rPr>
          <w:rFonts w:eastAsia="Times New Roman" w:cstheme="minorHAnsi"/>
          <w:color w:val="333333"/>
          <w:sz w:val="24"/>
          <w:szCs w:val="24"/>
        </w:rPr>
        <w:t>– «Организация питания»</w:t>
      </w:r>
    </w:p>
    <w:p w:rsidR="00A16175" w:rsidRPr="00EC67E1" w:rsidRDefault="00A16175" w:rsidP="00A16175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EC67E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Декабрь </w:t>
      </w:r>
      <w:r w:rsidRPr="00EC67E1">
        <w:rPr>
          <w:rFonts w:eastAsia="Times New Roman" w:cstheme="minorHAnsi"/>
          <w:color w:val="333333"/>
          <w:sz w:val="24"/>
          <w:szCs w:val="24"/>
        </w:rPr>
        <w:t>– «Подготовка к новогоднему празднику, приобретение подарков для детей»</w:t>
      </w:r>
    </w:p>
    <w:p w:rsidR="00A16175" w:rsidRPr="00EC67E1" w:rsidRDefault="00A16175" w:rsidP="00A16175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EC67E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Февраль </w:t>
      </w:r>
      <w:r w:rsidRPr="00EC67E1">
        <w:rPr>
          <w:rFonts w:eastAsia="Times New Roman" w:cstheme="minorHAnsi"/>
          <w:color w:val="333333"/>
          <w:sz w:val="24"/>
          <w:szCs w:val="24"/>
        </w:rPr>
        <w:t>– Участие родителей в проведении « Дня открытых дверей»</w:t>
      </w:r>
    </w:p>
    <w:p w:rsidR="00A16175" w:rsidRDefault="00A16175" w:rsidP="00A16175">
      <w:pPr>
        <w:spacing w:after="0" w:line="240" w:lineRule="auto"/>
      </w:pPr>
      <w:r w:rsidRPr="00EC67E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Апрель </w:t>
      </w:r>
      <w:r w:rsidRPr="00EC67E1">
        <w:rPr>
          <w:rFonts w:eastAsia="Times New Roman" w:cstheme="minorHAnsi"/>
          <w:color w:val="333333"/>
          <w:sz w:val="24"/>
          <w:szCs w:val="24"/>
        </w:rPr>
        <w:t>– «Подготовка участков для прогулок к летнему периоду»</w:t>
      </w:r>
    </w:p>
    <w:p w:rsidR="00DE7E52" w:rsidRDefault="00DE7E52"/>
    <w:sectPr w:rsidR="00DE7E52" w:rsidSect="00A16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6052"/>
    <w:multiLevelType w:val="hybridMultilevel"/>
    <w:tmpl w:val="B4023406"/>
    <w:lvl w:ilvl="0" w:tplc="454013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175"/>
    <w:rsid w:val="003A3FE1"/>
    <w:rsid w:val="00A16175"/>
    <w:rsid w:val="00A76428"/>
    <w:rsid w:val="00D65AFF"/>
    <w:rsid w:val="00DE7E52"/>
    <w:rsid w:val="00E9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cp:lastPrinted>2016-05-19T23:59:00Z</cp:lastPrinted>
  <dcterms:created xsi:type="dcterms:W3CDTF">2015-10-27T04:42:00Z</dcterms:created>
  <dcterms:modified xsi:type="dcterms:W3CDTF">2016-05-22T23:52:00Z</dcterms:modified>
</cp:coreProperties>
</file>