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6F" w:rsidRPr="00A30C6F" w:rsidRDefault="009B3AE5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ПРИНЯТО</w:t>
      </w:r>
      <w:r>
        <w:rPr>
          <w:rFonts w:ascii="Helvetica" w:eastAsia="Times New Roman" w:hAnsi="Helvetica" w:cs="Helvetica"/>
          <w:color w:val="373737"/>
        </w:rPr>
        <w:t xml:space="preserve"> «</w:t>
      </w:r>
      <w:r>
        <w:rPr>
          <w:rFonts w:eastAsia="Times New Roman"/>
          <w:kern w:val="36"/>
        </w:rPr>
        <w:t>П</w:t>
      </w:r>
      <w:r w:rsidR="00A30C6F" w:rsidRPr="00A30C6F">
        <w:rPr>
          <w:rFonts w:eastAsia="Times New Roman"/>
          <w:kern w:val="36"/>
        </w:rPr>
        <w:t>оложение о Совете трудового коллектива</w:t>
      </w:r>
      <w:r>
        <w:rPr>
          <w:rFonts w:eastAsia="Times New Roman"/>
          <w:kern w:val="36"/>
        </w:rPr>
        <w:t xml:space="preserve">»     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Собранием трудового коллектива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 xml:space="preserve"> МБДОУ детский сад № </w:t>
      </w:r>
      <w:r w:rsidR="009B3AE5">
        <w:rPr>
          <w:rFonts w:ascii="Helvetica" w:eastAsia="Times New Roman" w:hAnsi="Helvetica" w:cs="Helvetica"/>
          <w:color w:val="373737"/>
        </w:rPr>
        <w:t>74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Протокол от «__»____20_ г.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</w:t>
      </w:r>
      <w:r w:rsidR="009B3AE5">
        <w:rPr>
          <w:rFonts w:ascii="Helvetica" w:eastAsia="Times New Roman" w:hAnsi="Helvetica" w:cs="Helvetica"/>
          <w:color w:val="373737"/>
        </w:rPr>
        <w:t xml:space="preserve">                                                                                                                       </w:t>
      </w:r>
      <w:r w:rsidRPr="00A30C6F">
        <w:rPr>
          <w:rFonts w:ascii="Helvetica" w:eastAsia="Times New Roman" w:hAnsi="Helvetica" w:cs="Helvetica"/>
          <w:color w:val="373737"/>
        </w:rPr>
        <w:t>УТВЕРЖДАЮ</w:t>
      </w:r>
    </w:p>
    <w:p w:rsidR="00A30C6F" w:rsidRPr="00A30C6F" w:rsidRDefault="00A30C6F" w:rsidP="009B3AE5">
      <w:pPr>
        <w:pStyle w:val="a3"/>
        <w:jc w:val="right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Заведующий</w:t>
      </w:r>
    </w:p>
    <w:p w:rsidR="00A30C6F" w:rsidRPr="00A30C6F" w:rsidRDefault="00A30C6F" w:rsidP="009B3AE5">
      <w:pPr>
        <w:pStyle w:val="a3"/>
        <w:jc w:val="right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 xml:space="preserve"> МБДОУ </w:t>
      </w:r>
      <w:r w:rsidR="009B3AE5">
        <w:rPr>
          <w:rFonts w:ascii="Helvetica" w:eastAsia="Times New Roman" w:hAnsi="Helvetica" w:cs="Helvetica"/>
          <w:color w:val="373737"/>
        </w:rPr>
        <w:t>«Д</w:t>
      </w:r>
      <w:r w:rsidRPr="00A30C6F">
        <w:rPr>
          <w:rFonts w:ascii="Helvetica" w:eastAsia="Times New Roman" w:hAnsi="Helvetica" w:cs="Helvetica"/>
          <w:color w:val="373737"/>
        </w:rPr>
        <w:t xml:space="preserve">етский сад № </w:t>
      </w:r>
      <w:r w:rsidR="009B3AE5">
        <w:rPr>
          <w:rFonts w:ascii="Helvetica" w:eastAsia="Times New Roman" w:hAnsi="Helvetica" w:cs="Helvetica"/>
          <w:color w:val="373737"/>
        </w:rPr>
        <w:t>74»</w:t>
      </w:r>
    </w:p>
    <w:p w:rsidR="00A30C6F" w:rsidRPr="00A30C6F" w:rsidRDefault="00A30C6F" w:rsidP="009B3AE5">
      <w:pPr>
        <w:pStyle w:val="a3"/>
        <w:jc w:val="right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   </w:t>
      </w:r>
      <w:r w:rsidR="009B3AE5">
        <w:rPr>
          <w:rFonts w:ascii="Helvetica" w:eastAsia="Times New Roman" w:hAnsi="Helvetica" w:cs="Helvetica"/>
          <w:color w:val="373737"/>
        </w:rPr>
        <w:t xml:space="preserve">Н.И. </w:t>
      </w:r>
      <w:proofErr w:type="spellStart"/>
      <w:r w:rsidR="009B3AE5">
        <w:rPr>
          <w:rFonts w:ascii="Helvetica" w:eastAsia="Times New Roman" w:hAnsi="Helvetica" w:cs="Helvetica"/>
          <w:color w:val="373737"/>
        </w:rPr>
        <w:t>Таскаева</w:t>
      </w:r>
      <w:proofErr w:type="spellEnd"/>
      <w:r w:rsidRPr="00A30C6F">
        <w:rPr>
          <w:rFonts w:ascii="Helvetica" w:eastAsia="Times New Roman" w:hAnsi="Helvetica" w:cs="Helvetica"/>
          <w:color w:val="373737"/>
        </w:rPr>
        <w:t>______________</w:t>
      </w:r>
    </w:p>
    <w:p w:rsidR="00A30C6F" w:rsidRPr="00A30C6F" w:rsidRDefault="00A30C6F" w:rsidP="009B3AE5">
      <w:pPr>
        <w:pStyle w:val="a3"/>
        <w:jc w:val="right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« __»______ 20</w:t>
      </w:r>
      <w:r w:rsidRPr="00A30C6F">
        <w:rPr>
          <w:rFonts w:ascii="Helvetica" w:eastAsia="Times New Roman" w:hAnsi="Helvetica" w:cs="Helvetica"/>
          <w:color w:val="373737"/>
          <w:u w:val="single"/>
          <w:bdr w:val="none" w:sz="0" w:space="0" w:color="auto" w:frame="1"/>
        </w:rPr>
        <w:t> </w:t>
      </w:r>
      <w:r w:rsidRPr="00A30C6F">
        <w:rPr>
          <w:rFonts w:ascii="Helvetica" w:eastAsia="Times New Roman" w:hAnsi="Helvetica" w:cs="Helvetica"/>
          <w:color w:val="373737"/>
          <w:u w:val="single"/>
        </w:rPr>
        <w:t> </w:t>
      </w:r>
      <w:r w:rsidRPr="00A30C6F">
        <w:rPr>
          <w:rFonts w:ascii="Helvetica" w:eastAsia="Times New Roman" w:hAnsi="Helvetica" w:cs="Helvetica"/>
          <w:color w:val="373737"/>
        </w:rPr>
        <w:t>г.</w:t>
      </w:r>
    </w:p>
    <w:p w:rsidR="00A30C6F" w:rsidRPr="00A30C6F" w:rsidRDefault="00A30C6F" w:rsidP="009B3AE5">
      <w:pPr>
        <w:pStyle w:val="a3"/>
        <w:jc w:val="center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b/>
          <w:bCs/>
          <w:color w:val="373737"/>
        </w:rPr>
        <w:t>ПОЛОЖЕНИЕ</w:t>
      </w:r>
    </w:p>
    <w:p w:rsidR="00A30C6F" w:rsidRPr="00A30C6F" w:rsidRDefault="00A30C6F" w:rsidP="009B3AE5">
      <w:pPr>
        <w:pStyle w:val="a3"/>
        <w:jc w:val="center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b/>
          <w:bCs/>
          <w:color w:val="373737"/>
        </w:rPr>
        <w:t>о Совете трудового коллектива ДОУ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b/>
          <w:bCs/>
          <w:color w:val="373737"/>
        </w:rPr>
        <w:t>1. Общие положения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 xml:space="preserve">1.1. Настоящее положение разработано для Муниципального бюджетного дошкольного образовательного учреждения </w:t>
      </w:r>
      <w:r w:rsidR="009B3AE5">
        <w:rPr>
          <w:rFonts w:ascii="Helvetica" w:eastAsia="Times New Roman" w:hAnsi="Helvetica" w:cs="Helvetica"/>
          <w:color w:val="373737"/>
        </w:rPr>
        <w:t>«Д</w:t>
      </w:r>
      <w:r w:rsidRPr="00A30C6F">
        <w:rPr>
          <w:rFonts w:ascii="Helvetica" w:eastAsia="Times New Roman" w:hAnsi="Helvetica" w:cs="Helvetica"/>
          <w:color w:val="373737"/>
        </w:rPr>
        <w:t>етск</w:t>
      </w:r>
      <w:r w:rsidR="009B3AE5">
        <w:rPr>
          <w:rFonts w:ascii="Helvetica" w:eastAsia="Times New Roman" w:hAnsi="Helvetica" w:cs="Helvetica"/>
          <w:color w:val="373737"/>
        </w:rPr>
        <w:t>ий</w:t>
      </w:r>
      <w:r w:rsidRPr="00A30C6F">
        <w:rPr>
          <w:rFonts w:ascii="Helvetica" w:eastAsia="Times New Roman" w:hAnsi="Helvetica" w:cs="Helvetica"/>
          <w:color w:val="373737"/>
        </w:rPr>
        <w:t xml:space="preserve"> сад № </w:t>
      </w:r>
      <w:r w:rsidR="009B3AE5">
        <w:rPr>
          <w:rFonts w:ascii="Helvetica" w:eastAsia="Times New Roman" w:hAnsi="Helvetica" w:cs="Helvetica"/>
          <w:color w:val="373737"/>
        </w:rPr>
        <w:t>74»</w:t>
      </w:r>
      <w:r w:rsidRPr="00A30C6F">
        <w:rPr>
          <w:rFonts w:ascii="Helvetica" w:eastAsia="Times New Roman" w:hAnsi="Helvetica" w:cs="Helvetica"/>
          <w:color w:val="373737"/>
        </w:rPr>
        <w:t xml:space="preserve"> (далее Учреждение) в соответствии с Законом РФ «Об образовании», Типовым положением о дошкольном образовательном учреждении, Уставом Учреждения.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1.2. Совет трудового коллектива ДОУ (далее Совет ДОУ) осуществляет общее руководство Учреждением.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1.3. Совет представляет полномочия трудового коллектива.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1.4. Совет ДОУ возглавляется председателем Совета.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1.5. Решения Совета ДОУ,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1.6. Изменения и дополнения в настоящее положение вносятся Советом ДОУ и принимаются на его заседании.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1.7. Срок данного положения не ограничен. Положение действует до принятия нового.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b/>
          <w:bCs/>
          <w:color w:val="373737"/>
        </w:rPr>
        <w:t>2. Основные задачи Совета ДОУ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2.1. Совет ДОУ содействует осуществлению управленческих начал, развитию инициативы трудового коллектива.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2.2. Совет ДОУ реализует право на самостоятельность Уч</w:t>
      </w:r>
      <w:r w:rsidRPr="00A30C6F">
        <w:rPr>
          <w:rFonts w:ascii="Helvetica" w:eastAsia="Times New Roman" w:hAnsi="Helvetica" w:cs="Helvetica"/>
          <w:color w:val="373737"/>
        </w:rPr>
        <w:softHyphen/>
        <w:t>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2.3. Совет ДОУ содействует расширению коллегиальных, демократических форм управления и воплощения в жизнь госу</w:t>
      </w:r>
      <w:r w:rsidRPr="00A30C6F">
        <w:rPr>
          <w:rFonts w:ascii="Helvetica" w:eastAsia="Times New Roman" w:hAnsi="Helvetica" w:cs="Helvetica"/>
          <w:color w:val="373737"/>
        </w:rPr>
        <w:softHyphen/>
        <w:t>дарственно-общественных принципов.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b/>
          <w:bCs/>
          <w:color w:val="373737"/>
        </w:rPr>
        <w:t>3. Функции Совета ДОУ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3.1. Совет ДОУ: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рассматривает, обсуждает и рекомендует к утверждению про</w:t>
      </w:r>
      <w:r w:rsidRPr="00A30C6F">
        <w:rPr>
          <w:rFonts w:ascii="Helvetica" w:eastAsia="Times New Roman" w:hAnsi="Helvetica" w:cs="Helvetica"/>
          <w:color w:val="373737"/>
        </w:rPr>
        <w:softHyphen/>
        <w:t>грамму развития Учреждения;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рассматривает, обсуждает и рекомендует к утверждению проект годового плана Учреждения;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вносит изменения и дополнения в Устав Учреждения, другие локальные акты;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рассматривает вопросы охраны и безопасности условии труда работников, охраны жизни и здоровья воспитанников Учреждения;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вносит предложения Учредителю по улучшению финансово-хозяйственной деятельности Учреждения;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определяет размер доплат, надбавок, премий и других вы</w:t>
      </w:r>
      <w:r w:rsidRPr="00A30C6F">
        <w:rPr>
          <w:rFonts w:ascii="Helvetica" w:eastAsia="Times New Roman" w:hAnsi="Helvetica" w:cs="Helvetica"/>
          <w:color w:val="373737"/>
        </w:rPr>
        <w:softHyphen/>
        <w:t xml:space="preserve">плат стимулирующего </w:t>
      </w:r>
      <w:proofErr w:type="gramStart"/>
      <w:r w:rsidRPr="00A30C6F">
        <w:rPr>
          <w:rFonts w:ascii="Helvetica" w:eastAsia="Times New Roman" w:hAnsi="Helvetica" w:cs="Helvetica"/>
          <w:color w:val="373737"/>
        </w:rPr>
        <w:t>характера</w:t>
      </w:r>
      <w:proofErr w:type="gramEnd"/>
      <w:r w:rsidRPr="00A30C6F">
        <w:rPr>
          <w:rFonts w:ascii="Helvetica" w:eastAsia="Times New Roman" w:hAnsi="Helvetica" w:cs="Helvetica"/>
          <w:color w:val="373737"/>
        </w:rPr>
        <w:t xml:space="preserve"> в пределах имеющихся в Учреж</w:t>
      </w:r>
      <w:r w:rsidRPr="00A30C6F">
        <w:rPr>
          <w:rFonts w:ascii="Helvetica" w:eastAsia="Times New Roman" w:hAnsi="Helvetica" w:cs="Helvetica"/>
          <w:color w:val="373737"/>
        </w:rPr>
        <w:softHyphen/>
        <w:t>дении средств из фонда оплаты труда;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определяет порядок и условия предоставления социальных гарантий и льгот в пределах компетенции Учреждения;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вносит предложения в Договор о взаимоотношениях между Учредителем и Учреждением;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заслушивает отчеты заведующего Учреждением о расходовании бюджетных и внебюджетных средств;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заслушивает отчеты о работе заведующего, заместителя за</w:t>
      </w:r>
      <w:r w:rsidRPr="00A30C6F">
        <w:rPr>
          <w:rFonts w:ascii="Helvetica" w:eastAsia="Times New Roman" w:hAnsi="Helvetica" w:cs="Helvetica"/>
          <w:color w:val="373737"/>
        </w:rPr>
        <w:softHyphen/>
        <w:t>ведующего по АХЧ,</w:t>
      </w:r>
      <w:proofErr w:type="gramStart"/>
      <w:r w:rsidRPr="00A30C6F">
        <w:rPr>
          <w:rFonts w:ascii="Helvetica" w:eastAsia="Times New Roman" w:hAnsi="Helvetica" w:cs="Helvetica"/>
          <w:color w:val="373737"/>
        </w:rPr>
        <w:t xml:space="preserve"> ,</w:t>
      </w:r>
      <w:proofErr w:type="gramEnd"/>
      <w:r w:rsidRPr="00A30C6F">
        <w:rPr>
          <w:rFonts w:ascii="Helvetica" w:eastAsia="Times New Roman" w:hAnsi="Helvetica" w:cs="Helvetica"/>
          <w:color w:val="373737"/>
        </w:rPr>
        <w:t xml:space="preserve"> председателя Совета педагогов и других работников, вносит на рассмотрение админи</w:t>
      </w:r>
      <w:r w:rsidRPr="00A30C6F">
        <w:rPr>
          <w:rFonts w:ascii="Helvetica" w:eastAsia="Times New Roman" w:hAnsi="Helvetica" w:cs="Helvetica"/>
          <w:color w:val="373737"/>
        </w:rPr>
        <w:softHyphen/>
        <w:t>страции предложения по совершенствованию ее работы;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lastRenderedPageBreak/>
        <w:t>— знакомится с итоговыми документами по проверке государ</w:t>
      </w:r>
      <w:r w:rsidRPr="00A30C6F">
        <w:rPr>
          <w:rFonts w:ascii="Helvetica" w:eastAsia="Times New Roman" w:hAnsi="Helvetica" w:cs="Helvetica"/>
          <w:color w:val="373737"/>
        </w:rPr>
        <w:softHyphen/>
        <w:t>ственными и муниципальными органами деятельности Учрежде</w:t>
      </w:r>
      <w:r w:rsidRPr="00A30C6F">
        <w:rPr>
          <w:rFonts w:ascii="Helvetica" w:eastAsia="Times New Roman" w:hAnsi="Helvetica" w:cs="Helvetica"/>
          <w:color w:val="373737"/>
        </w:rPr>
        <w:softHyphen/>
        <w:t>ния и заслушивает администрацию о выполнении мероприятий по устранению недостатков в работе;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при необходимости рассматривает и обсуждает вопросы ра</w:t>
      </w:r>
      <w:r w:rsidRPr="00A30C6F">
        <w:rPr>
          <w:rFonts w:ascii="Helvetica" w:eastAsia="Times New Roman" w:hAnsi="Helvetica" w:cs="Helvetica"/>
          <w:color w:val="373737"/>
        </w:rPr>
        <w:softHyphen/>
        <w:t>боты с родителями (законными представителями) воспитанни</w:t>
      </w:r>
      <w:r w:rsidRPr="00A30C6F">
        <w:rPr>
          <w:rFonts w:ascii="Helvetica" w:eastAsia="Times New Roman" w:hAnsi="Helvetica" w:cs="Helvetica"/>
          <w:color w:val="373737"/>
        </w:rPr>
        <w:softHyphen/>
        <w:t>ков, решения Родительского комитета и Родительского собрания Учреждения;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в рамках действующего законодательства принимает необ</w:t>
      </w:r>
      <w:r w:rsidRPr="00A30C6F">
        <w:rPr>
          <w:rFonts w:ascii="Helvetica" w:eastAsia="Times New Roman" w:hAnsi="Helvetica" w:cs="Helvetica"/>
          <w:color w:val="373737"/>
        </w:rPr>
        <w:softHyphen/>
        <w:t>ходимые меры, ограждающие педагогических и других работни</w:t>
      </w:r>
      <w:r w:rsidRPr="00A30C6F">
        <w:rPr>
          <w:rFonts w:ascii="Helvetica" w:eastAsia="Times New Roman" w:hAnsi="Helvetica" w:cs="Helvetica"/>
          <w:color w:val="373737"/>
        </w:rPr>
        <w:softHyphen/>
        <w:t>ков, администрацию от необоснованного вмешательства в их профессиональную деятельность, ограничения самостоятельности Уч</w:t>
      </w:r>
      <w:r w:rsidRPr="00A30C6F">
        <w:rPr>
          <w:rFonts w:ascii="Helvetica" w:eastAsia="Times New Roman" w:hAnsi="Helvetica" w:cs="Helvetica"/>
          <w:color w:val="373737"/>
        </w:rPr>
        <w:softHyphen/>
        <w:t>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Pr="00A30C6F">
        <w:rPr>
          <w:rFonts w:ascii="Helvetica" w:eastAsia="Times New Roman" w:hAnsi="Helvetica" w:cs="Helvetica"/>
          <w:color w:val="373737"/>
        </w:rPr>
        <w:softHyphen/>
        <w:t>куратуры, общественные объединения.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b/>
          <w:bCs/>
          <w:color w:val="373737"/>
        </w:rPr>
        <w:t>4. Права Совета ДОУ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4.1. Совет МДОУ имеет право: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участвовать в управлении Учреждением;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выходить с предложениями и заявлениями на Учредителя, в органы муниципальной и государственной власти, в обществен</w:t>
      </w:r>
      <w:r w:rsidRPr="00A30C6F">
        <w:rPr>
          <w:rFonts w:ascii="Helvetica" w:eastAsia="Times New Roman" w:hAnsi="Helvetica" w:cs="Helvetica"/>
          <w:color w:val="373737"/>
        </w:rPr>
        <w:softHyphen/>
        <w:t>ные организации.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4.2. Каждый член Совета ДОУ имеет право: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потребовать обсуждения Советом любого вопро</w:t>
      </w:r>
      <w:r w:rsidRPr="00A30C6F">
        <w:rPr>
          <w:rFonts w:ascii="Helvetica" w:eastAsia="Times New Roman" w:hAnsi="Helvetica" w:cs="Helvetica"/>
          <w:color w:val="373737"/>
        </w:rPr>
        <w:softHyphen/>
        <w:t>са, касающегося деятельности Учреждения, если его предложе</w:t>
      </w:r>
      <w:r w:rsidRPr="00A30C6F">
        <w:rPr>
          <w:rFonts w:ascii="Helvetica" w:eastAsia="Times New Roman" w:hAnsi="Helvetica" w:cs="Helvetica"/>
          <w:color w:val="373737"/>
        </w:rPr>
        <w:softHyphen/>
        <w:t>ние поддержит не менее одной трети членов собрания;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при несогласии с решением Совета высказать свое мотивированное мнение, которое должно быть занесено в прото</w:t>
      </w:r>
      <w:r w:rsidRPr="00A30C6F">
        <w:rPr>
          <w:rFonts w:ascii="Helvetica" w:eastAsia="Times New Roman" w:hAnsi="Helvetica" w:cs="Helvetica"/>
          <w:color w:val="373737"/>
        </w:rPr>
        <w:softHyphen/>
        <w:t>кол.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b/>
          <w:bCs/>
          <w:color w:val="373737"/>
        </w:rPr>
        <w:t>5. Организация управления Советом ДОУ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5.1. В состав Совета ДОУ входят все работники Учрежде</w:t>
      </w:r>
      <w:r w:rsidRPr="00A30C6F">
        <w:rPr>
          <w:rFonts w:ascii="Helvetica" w:eastAsia="Times New Roman" w:hAnsi="Helvetica" w:cs="Helvetica"/>
          <w:color w:val="373737"/>
        </w:rPr>
        <w:softHyphen/>
        <w:t>ния, представители Родительского комитета, городской общественности.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5.2. На заседание Совета ДОУ могут быть приглашены пред</w:t>
      </w:r>
      <w:r w:rsidRPr="00A30C6F">
        <w:rPr>
          <w:rFonts w:ascii="Helvetica" w:eastAsia="Times New Roman" w:hAnsi="Helvetica" w:cs="Helvetica"/>
          <w:color w:val="373737"/>
        </w:rPr>
        <w:softHyphen/>
        <w:t>ставители Учредителя, общественных организаций, органов му</w:t>
      </w:r>
      <w:r w:rsidRPr="00A30C6F">
        <w:rPr>
          <w:rFonts w:ascii="Helvetica" w:eastAsia="Times New Roman" w:hAnsi="Helvetica" w:cs="Helvetica"/>
          <w:color w:val="373737"/>
        </w:rPr>
        <w:softHyphen/>
        <w:t>ниципального и государственного управления. Лица, приглашен</w:t>
      </w:r>
      <w:r w:rsidRPr="00A30C6F">
        <w:rPr>
          <w:rFonts w:ascii="Helvetica" w:eastAsia="Times New Roman" w:hAnsi="Helvetica" w:cs="Helvetica"/>
          <w:color w:val="373737"/>
        </w:rPr>
        <w:softHyphen/>
        <w:t>ные на собрание, пользуются правом совещательного голоса, могут вносить предложения и заявления, участвовать в обсуждении во</w:t>
      </w:r>
      <w:r w:rsidRPr="00A30C6F">
        <w:rPr>
          <w:rFonts w:ascii="Helvetica" w:eastAsia="Times New Roman" w:hAnsi="Helvetica" w:cs="Helvetica"/>
          <w:color w:val="373737"/>
        </w:rPr>
        <w:softHyphen/>
        <w:t>просов, находящихся в их компетенции.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5.3. Для ведения Совета ДОУ из его состава открытым голо</w:t>
      </w:r>
      <w:r w:rsidRPr="00A30C6F">
        <w:rPr>
          <w:rFonts w:ascii="Helvetica" w:eastAsia="Times New Roman" w:hAnsi="Helvetica" w:cs="Helvetica"/>
          <w:color w:val="373737"/>
        </w:rPr>
        <w:softHyphen/>
        <w:t>сованием избирается председатель и секретарь сроком на один календарный год, которые выбирают свои обязанности на обще</w:t>
      </w:r>
      <w:r w:rsidRPr="00A30C6F">
        <w:rPr>
          <w:rFonts w:ascii="Helvetica" w:eastAsia="Times New Roman" w:hAnsi="Helvetica" w:cs="Helvetica"/>
          <w:color w:val="373737"/>
        </w:rPr>
        <w:softHyphen/>
        <w:t>ственных началах.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5.4. Председатель Совета ДОУ: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организует деятельность Совета;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информирует членов Совета о предстоящем заседании;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организует подготовку и проведение заседания;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определяет повестку дня;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контролирует выполнение решений.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5.5. Совет ДОУ собирается не реже 2 раз в календарный год.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5.6. Совет ДОУ считается правомочным, если на нем при</w:t>
      </w:r>
      <w:r w:rsidRPr="00A30C6F">
        <w:rPr>
          <w:rFonts w:ascii="Helvetica" w:eastAsia="Times New Roman" w:hAnsi="Helvetica" w:cs="Helvetica"/>
          <w:color w:val="373737"/>
        </w:rPr>
        <w:softHyphen/>
        <w:t>сутствует не менее 50 % его состава.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5.7. Решение Совета ДОУ принимается открытым голосо</w:t>
      </w:r>
      <w:r w:rsidRPr="00A30C6F">
        <w:rPr>
          <w:rFonts w:ascii="Helvetica" w:eastAsia="Times New Roman" w:hAnsi="Helvetica" w:cs="Helvetica"/>
          <w:color w:val="373737"/>
        </w:rPr>
        <w:softHyphen/>
        <w:t>ванием.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5.8. Решение Совета ДОУ считается принятым, если за него проголосовало не менее 51 % присутствующих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5.9. Решение Совета ДОУ обязательно для исполнения всеми членами трудового коллектива Учреждения.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b/>
          <w:bCs/>
          <w:color w:val="373737"/>
        </w:rPr>
        <w:t>6. Взаимосвязь с другими органами самоуправления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6.1. Совет ДОУ организует взаимодействие с другими органами самоуправления Учреждения — Советом педагогов, Родительским комитетом: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через участие представителей Совета ДОУ в засе</w:t>
      </w:r>
      <w:r w:rsidRPr="00A30C6F">
        <w:rPr>
          <w:rFonts w:ascii="Helvetica" w:eastAsia="Times New Roman" w:hAnsi="Helvetica" w:cs="Helvetica"/>
          <w:color w:val="373737"/>
        </w:rPr>
        <w:softHyphen/>
        <w:t>даниях Совета педагогов, Родительского комитета Учреждения;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представление на ознакомление Совету педагогов и Роди</w:t>
      </w:r>
      <w:r w:rsidRPr="00A30C6F">
        <w:rPr>
          <w:rFonts w:ascii="Helvetica" w:eastAsia="Times New Roman" w:hAnsi="Helvetica" w:cs="Helvetica"/>
          <w:color w:val="373737"/>
        </w:rPr>
        <w:softHyphen/>
        <w:t>тельскому комитету Учреждения материалов, готовящихся к об</w:t>
      </w:r>
      <w:r w:rsidRPr="00A30C6F">
        <w:rPr>
          <w:rFonts w:ascii="Helvetica" w:eastAsia="Times New Roman" w:hAnsi="Helvetica" w:cs="Helvetica"/>
          <w:color w:val="373737"/>
        </w:rPr>
        <w:softHyphen/>
        <w:t>суждению и принятию на заседании Совета ДОУ;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внесение предложений и дополнений по вопросам, рассмат</w:t>
      </w:r>
      <w:r w:rsidRPr="00A30C6F">
        <w:rPr>
          <w:rFonts w:ascii="Helvetica" w:eastAsia="Times New Roman" w:hAnsi="Helvetica" w:cs="Helvetica"/>
          <w:color w:val="373737"/>
        </w:rPr>
        <w:softHyphen/>
        <w:t>риваемым на заседаниях Совета педагогов и Родительского коми</w:t>
      </w:r>
      <w:r w:rsidRPr="00A30C6F">
        <w:rPr>
          <w:rFonts w:ascii="Helvetica" w:eastAsia="Times New Roman" w:hAnsi="Helvetica" w:cs="Helvetica"/>
          <w:color w:val="373737"/>
        </w:rPr>
        <w:softHyphen/>
        <w:t>тета Учреждения.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b/>
          <w:bCs/>
          <w:color w:val="373737"/>
        </w:rPr>
        <w:lastRenderedPageBreak/>
        <w:t>7. Ответственность Совета ДОУ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7.1. Совет ДОУ несет ответственность: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за выполнение, выполнение не в полном объеме или невы</w:t>
      </w:r>
      <w:r w:rsidRPr="00A30C6F">
        <w:rPr>
          <w:rFonts w:ascii="Helvetica" w:eastAsia="Times New Roman" w:hAnsi="Helvetica" w:cs="Helvetica"/>
          <w:color w:val="373737"/>
        </w:rPr>
        <w:softHyphen/>
        <w:t>полнение закрепленных за ним задач и функций;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за соответствие принимаемых решений законодательству РФ, нормативно-правовым актам.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b/>
          <w:bCs/>
          <w:color w:val="373737"/>
        </w:rPr>
        <w:t>8. Делопроизводство Совета ДОУ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8.1. Заседания Совета ДОУ оформляются протоколом.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8.2. В книге протоколов фиксируются: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дата проведения;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количественное присутствие (отсутствие) членов Совета;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 xml:space="preserve">— </w:t>
      </w:r>
      <w:proofErr w:type="gramStart"/>
      <w:r w:rsidRPr="00A30C6F">
        <w:rPr>
          <w:rFonts w:ascii="Helvetica" w:eastAsia="Times New Roman" w:hAnsi="Helvetica" w:cs="Helvetica"/>
          <w:color w:val="373737"/>
        </w:rPr>
        <w:t>приглашенные</w:t>
      </w:r>
      <w:proofErr w:type="gramEnd"/>
      <w:r w:rsidRPr="00A30C6F">
        <w:rPr>
          <w:rFonts w:ascii="Helvetica" w:eastAsia="Times New Roman" w:hAnsi="Helvetica" w:cs="Helvetica"/>
          <w:color w:val="373737"/>
        </w:rPr>
        <w:t xml:space="preserve"> (Ф.И.О., должность);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повестка дня;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ход обсуждения вопросов;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предложения, рекомендации и замечания членов трудового коллектива и приглашенных лиц;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— решение.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8.3. Протоколы подписываются председателем и секретарем Совета ДОУ.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8.4. Нумерация протоколов ведется от начала учебного года.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8.5. Книга протоколов Совета ДОУ нумеруется постранич</w:t>
      </w:r>
      <w:r w:rsidRPr="00A30C6F">
        <w:rPr>
          <w:rFonts w:ascii="Helvetica" w:eastAsia="Times New Roman" w:hAnsi="Helvetica" w:cs="Helvetica"/>
          <w:color w:val="373737"/>
        </w:rPr>
        <w:softHyphen/>
        <w:t>но, прошнуровывается, скрепляется подписью заведующего и пе</w:t>
      </w:r>
      <w:r w:rsidRPr="00A30C6F">
        <w:rPr>
          <w:rFonts w:ascii="Helvetica" w:eastAsia="Times New Roman" w:hAnsi="Helvetica" w:cs="Helvetica"/>
          <w:color w:val="373737"/>
        </w:rPr>
        <w:softHyphen/>
        <w:t>чатью Учреждения.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8.6. Книга протоколов Совета ДОУ хранится в делах Уч</w:t>
      </w:r>
      <w:r w:rsidRPr="00A30C6F">
        <w:rPr>
          <w:rFonts w:ascii="Helvetica" w:eastAsia="Times New Roman" w:hAnsi="Helvetica" w:cs="Helvetica"/>
          <w:color w:val="373737"/>
        </w:rPr>
        <w:softHyphen/>
        <w:t>реждения (постоянно) и передается по акту (при смене руководителя, передаче в архив).</w:t>
      </w:r>
    </w:p>
    <w:p w:rsidR="00A30C6F" w:rsidRPr="00A30C6F" w:rsidRDefault="00A30C6F" w:rsidP="009B3AE5">
      <w:pPr>
        <w:pStyle w:val="a3"/>
        <w:rPr>
          <w:rFonts w:ascii="Helvetica" w:eastAsia="Times New Roman" w:hAnsi="Helvetica" w:cs="Helvetica"/>
          <w:color w:val="373737"/>
        </w:rPr>
      </w:pPr>
      <w:r w:rsidRPr="00A30C6F">
        <w:rPr>
          <w:rFonts w:ascii="Helvetica" w:eastAsia="Times New Roman" w:hAnsi="Helvetica" w:cs="Helvetica"/>
          <w:color w:val="373737"/>
        </w:rPr>
        <w:t> </w:t>
      </w:r>
    </w:p>
    <w:sectPr w:rsidR="00A30C6F" w:rsidRPr="00A30C6F" w:rsidSect="0052000A">
      <w:pgSz w:w="11906" w:h="16838"/>
      <w:pgMar w:top="1134" w:right="851" w:bottom="1134" w:left="170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3E1"/>
    <w:multiLevelType w:val="hybridMultilevel"/>
    <w:tmpl w:val="BF022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5045"/>
    <w:multiLevelType w:val="hybridMultilevel"/>
    <w:tmpl w:val="6290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635732"/>
    <w:rsid w:val="002969FD"/>
    <w:rsid w:val="0052000A"/>
    <w:rsid w:val="00635732"/>
    <w:rsid w:val="00730C44"/>
    <w:rsid w:val="009469E2"/>
    <w:rsid w:val="009B3AE5"/>
    <w:rsid w:val="00A30C6F"/>
    <w:rsid w:val="00A477D2"/>
    <w:rsid w:val="00DC0A38"/>
    <w:rsid w:val="00E5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D2"/>
  </w:style>
  <w:style w:type="paragraph" w:styleId="1">
    <w:name w:val="heading 1"/>
    <w:basedOn w:val="a"/>
    <w:link w:val="10"/>
    <w:uiPriority w:val="9"/>
    <w:qFormat/>
    <w:rsid w:val="00A30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0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0C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A30C6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3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0C6F"/>
  </w:style>
  <w:style w:type="character" w:styleId="a6">
    <w:name w:val="Strong"/>
    <w:basedOn w:val="a0"/>
    <w:uiPriority w:val="22"/>
    <w:qFormat/>
    <w:rsid w:val="00A30C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037">
          <w:marLeft w:val="8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81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1902-6DF0-4952-BA26-EA778D93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cp:lastPrinted>2015-12-03T03:02:00Z</cp:lastPrinted>
  <dcterms:created xsi:type="dcterms:W3CDTF">2015-11-29T23:25:00Z</dcterms:created>
  <dcterms:modified xsi:type="dcterms:W3CDTF">2015-12-03T03:03:00Z</dcterms:modified>
</cp:coreProperties>
</file>